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pt;height:41.45pt" o:ole="">
            <v:imagedata r:id="rId5" o:title=""/>
          </v:shape>
          <o:OLEObject Type="Embed" ProgID="PBrush" ShapeID="_x0000_i1025" DrawAspect="Content" ObjectID="_1386489124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955227" w:rsidRDefault="0073570A" w:rsidP="0073570A">
      <w:pPr>
        <w:pStyle w:val="Heading3"/>
        <w:rPr>
          <w:b/>
          <w:color w:val="000000"/>
          <w:sz w:val="24"/>
        </w:rPr>
      </w:pPr>
      <w:r w:rsidRPr="00955227">
        <w:rPr>
          <w:b/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955227" w:rsidRDefault="0073570A" w:rsidP="0073570A">
      <w:pPr>
        <w:pStyle w:val="Heading3"/>
        <w:rPr>
          <w:b/>
          <w:sz w:val="24"/>
        </w:rPr>
      </w:pPr>
      <w:r w:rsidRPr="00955227">
        <w:rPr>
          <w:b/>
          <w:sz w:val="24"/>
        </w:rPr>
        <w:t xml:space="preserve">TENDER </w:t>
      </w:r>
      <w:proofErr w:type="gramStart"/>
      <w:r w:rsidRPr="00955227">
        <w:rPr>
          <w:b/>
          <w:sz w:val="24"/>
        </w:rPr>
        <w:t xml:space="preserve">NOTICE </w:t>
      </w:r>
      <w:r w:rsidR="004F101D" w:rsidRPr="00955227">
        <w:rPr>
          <w:b/>
          <w:sz w:val="24"/>
        </w:rPr>
        <w:t xml:space="preserve"> </w:t>
      </w:r>
      <w:r w:rsidRPr="00955227">
        <w:rPr>
          <w:b/>
          <w:sz w:val="24"/>
        </w:rPr>
        <w:t>NO</w:t>
      </w:r>
      <w:proofErr w:type="gramEnd"/>
      <w:r w:rsidRPr="00955227">
        <w:rPr>
          <w:b/>
          <w:sz w:val="24"/>
        </w:rPr>
        <w:t>.</w:t>
      </w:r>
      <w:r w:rsidR="008F4D89" w:rsidRPr="00955227">
        <w:rPr>
          <w:b/>
          <w:sz w:val="24"/>
        </w:rPr>
        <w:t xml:space="preserve"> </w:t>
      </w:r>
      <w:proofErr w:type="gramStart"/>
      <w:r w:rsidRPr="00955227">
        <w:rPr>
          <w:b/>
          <w:sz w:val="24"/>
        </w:rPr>
        <w:t>0</w:t>
      </w:r>
      <w:r w:rsidR="00F274F3">
        <w:rPr>
          <w:b/>
          <w:sz w:val="24"/>
        </w:rPr>
        <w:t>7</w:t>
      </w:r>
      <w:r w:rsidRPr="00955227">
        <w:rPr>
          <w:b/>
          <w:sz w:val="24"/>
        </w:rPr>
        <w:t>/201</w:t>
      </w:r>
      <w:r w:rsidR="004F101D" w:rsidRPr="00955227">
        <w:rPr>
          <w:b/>
          <w:sz w:val="24"/>
        </w:rPr>
        <w:t>1</w:t>
      </w:r>
      <w:r w:rsidRPr="00955227">
        <w:rPr>
          <w:b/>
          <w:sz w:val="24"/>
        </w:rPr>
        <w:t>-201</w:t>
      </w:r>
      <w:r w:rsidR="004F101D" w:rsidRPr="00955227">
        <w:rPr>
          <w:b/>
          <w:sz w:val="24"/>
        </w:rPr>
        <w:t>2</w:t>
      </w:r>
      <w:r w:rsidRPr="00955227">
        <w:rPr>
          <w:b/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4C56BA" w:rsidRDefault="0073570A" w:rsidP="0073570A">
      <w:pPr>
        <w:rPr>
          <w:sz w:val="10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3107"/>
        <w:gridCol w:w="6390"/>
      </w:tblGrid>
      <w:tr w:rsidR="0073570A" w:rsidRPr="006F3ADA" w:rsidTr="00C67244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D6D66" w:rsidRDefault="00AF5483" w:rsidP="0018038A">
            <w:pPr>
              <w:jc w:val="both"/>
              <w:rPr>
                <w:sz w:val="20"/>
              </w:rPr>
            </w:pPr>
            <w:r w:rsidRPr="004D6D66">
              <w:rPr>
                <w:sz w:val="20"/>
              </w:rPr>
              <w:t xml:space="preserve">Manufacturing, supplying, dumping &amp; placing of C.C block Filling &amp; </w:t>
            </w:r>
            <w:r w:rsidR="0018038A">
              <w:rPr>
                <w:sz w:val="20"/>
              </w:rPr>
              <w:t>D</w:t>
            </w:r>
            <w:r w:rsidRPr="004D6D66">
              <w:rPr>
                <w:sz w:val="20"/>
              </w:rPr>
              <w:t>umping of Geo-bag for protection of Nazirpur Bazar and others Structure from the erosion of Jayanti river from M 1050.00 to 1176.00M = 126.00M with End-termination point  in Upazila Muladi Dist. Barisal under Non-Development Revenue Budget under Barisal O&amp;M Division, BWDB, Barisal during the year 2011-2012.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3F5B0C">
            <w:r w:rsidRPr="006F3ADA">
              <w:rPr>
                <w:sz w:val="22"/>
                <w:szCs w:val="22"/>
              </w:rPr>
              <w:t xml:space="preserve">Memo No.T-3/ </w:t>
            </w:r>
            <w:r w:rsidR="00CF213A">
              <w:rPr>
                <w:sz w:val="22"/>
                <w:szCs w:val="22"/>
              </w:rPr>
              <w:t>2</w:t>
            </w:r>
            <w:r w:rsidR="00680F41">
              <w:rPr>
                <w:sz w:val="22"/>
                <w:szCs w:val="22"/>
              </w:rPr>
              <w:t>1</w:t>
            </w:r>
            <w:r w:rsidR="003F5B0C">
              <w:rPr>
                <w:sz w:val="22"/>
                <w:szCs w:val="22"/>
              </w:rPr>
              <w:t>45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4D6D66">
            <w:r w:rsidRPr="006F3ADA">
              <w:rPr>
                <w:sz w:val="22"/>
                <w:szCs w:val="22"/>
              </w:rPr>
              <w:t xml:space="preserve"> </w:t>
            </w:r>
            <w:r w:rsidR="004D6D66">
              <w:rPr>
                <w:sz w:val="22"/>
                <w:szCs w:val="22"/>
              </w:rPr>
              <w:t>26</w:t>
            </w:r>
            <w:r w:rsidR="004F101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 w:rsidR="00921032">
              <w:rPr>
                <w:sz w:val="22"/>
                <w:szCs w:val="22"/>
              </w:rPr>
              <w:t>2</w:t>
            </w:r>
            <w:r w:rsidR="008F4D89" w:rsidRPr="006F3ADA">
              <w:rPr>
                <w:sz w:val="22"/>
                <w:szCs w:val="22"/>
              </w:rPr>
              <w:t>-2011.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  <w:r w:rsidR="0018038A">
              <w:rPr>
                <w:sz w:val="22"/>
                <w:szCs w:val="22"/>
              </w:rPr>
              <w:t>PPNB</w:t>
            </w:r>
            <w:r w:rsidR="001C10EF">
              <w:rPr>
                <w:sz w:val="22"/>
                <w:szCs w:val="22"/>
              </w:rPr>
              <w:t>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545476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76" w:rsidRPr="00545476" w:rsidRDefault="000934E4" w:rsidP="0021568E">
            <w:pPr>
              <w:rPr>
                <w:sz w:val="20"/>
              </w:rPr>
            </w:pPr>
            <w:r w:rsidRPr="004D6D66">
              <w:rPr>
                <w:sz w:val="20"/>
              </w:rPr>
              <w:t>Nazirpur Bazar and others Structure from the erosion of Jayanti river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21568E" w:rsidP="000934E4">
            <w:pPr>
              <w:ind w:right="-108"/>
            </w:pPr>
            <w:r>
              <w:rPr>
                <w:sz w:val="22"/>
                <w:szCs w:val="22"/>
              </w:rPr>
              <w:t>0</w:t>
            </w:r>
            <w:r w:rsidR="000934E4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0934E4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545476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  <w:r w:rsidR="003E12E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97" w:rsidRPr="00545476" w:rsidRDefault="0073570A" w:rsidP="00110489">
            <w:pPr>
              <w:ind w:right="-108"/>
              <w:rPr>
                <w:sz w:val="18"/>
                <w:szCs w:val="18"/>
              </w:rPr>
            </w:pPr>
            <w:r w:rsidRPr="00A706E8">
              <w:rPr>
                <w:sz w:val="18"/>
                <w:szCs w:val="22"/>
              </w:rPr>
              <w:t xml:space="preserve"> </w:t>
            </w:r>
            <w:r w:rsidRPr="009C4C31">
              <w:rPr>
                <w:sz w:val="20"/>
                <w:szCs w:val="22"/>
              </w:rPr>
              <w:t>PACKAGE NO. BSL-</w:t>
            </w:r>
            <w:r w:rsidR="00110489" w:rsidRPr="009C4C31">
              <w:rPr>
                <w:sz w:val="20"/>
                <w:szCs w:val="22"/>
              </w:rPr>
              <w:t>NZ</w:t>
            </w:r>
            <w:r w:rsidR="00234AC1" w:rsidRPr="009C4C31">
              <w:rPr>
                <w:sz w:val="20"/>
                <w:szCs w:val="22"/>
              </w:rPr>
              <w:t>-W</w:t>
            </w:r>
            <w:r w:rsidR="00D0743D" w:rsidRPr="009C4C31">
              <w:rPr>
                <w:sz w:val="20"/>
                <w:szCs w:val="22"/>
              </w:rPr>
              <w:t>-</w:t>
            </w:r>
            <w:r w:rsidR="00110489" w:rsidRPr="009C4C31">
              <w:rPr>
                <w:sz w:val="20"/>
                <w:szCs w:val="22"/>
              </w:rPr>
              <w:t>2</w:t>
            </w:r>
            <w:r w:rsidR="004C29D0" w:rsidRPr="009C4C31">
              <w:rPr>
                <w:sz w:val="20"/>
                <w:szCs w:val="22"/>
              </w:rPr>
              <w:t>1</w:t>
            </w:r>
            <w:r w:rsidR="000934E4" w:rsidRPr="009C4C31">
              <w:rPr>
                <w:sz w:val="20"/>
                <w:szCs w:val="22"/>
              </w:rPr>
              <w:t xml:space="preserve"> 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10489" w:rsidP="003E12E2">
            <w:r>
              <w:rPr>
                <w:sz w:val="22"/>
                <w:szCs w:val="22"/>
              </w:rPr>
              <w:t>25</w:t>
            </w:r>
            <w:r w:rsidR="00955227">
              <w:rPr>
                <w:sz w:val="22"/>
                <w:szCs w:val="22"/>
              </w:rPr>
              <w:t>-0</w:t>
            </w:r>
            <w:r w:rsidR="00234AC1" w:rsidRPr="006F3ADA">
              <w:rPr>
                <w:sz w:val="22"/>
                <w:szCs w:val="22"/>
              </w:rPr>
              <w:t>1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921032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10489" w:rsidP="00955227">
            <w:r>
              <w:rPr>
                <w:sz w:val="22"/>
                <w:szCs w:val="22"/>
              </w:rPr>
              <w:t>26</w:t>
            </w:r>
            <w:r w:rsidR="00955227" w:rsidRPr="00955227">
              <w:rPr>
                <w:sz w:val="22"/>
                <w:szCs w:val="22"/>
              </w:rPr>
              <w:t xml:space="preserve">-01 - 2012 </w:t>
            </w:r>
            <w:r w:rsidR="00B0449C" w:rsidRPr="00955227">
              <w:rPr>
                <w:sz w:val="22"/>
                <w:szCs w:val="22"/>
              </w:rPr>
              <w:t>up to 12.00 hours (N</w:t>
            </w:r>
            <w:r w:rsidR="0073570A" w:rsidRPr="00955227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10489" w:rsidP="00955227">
            <w:r>
              <w:rPr>
                <w:sz w:val="22"/>
                <w:szCs w:val="22"/>
              </w:rPr>
              <w:t>26</w:t>
            </w:r>
            <w:r w:rsidR="00955227" w:rsidRPr="00955227">
              <w:rPr>
                <w:sz w:val="22"/>
                <w:szCs w:val="22"/>
              </w:rPr>
              <w:t xml:space="preserve">-01 - 2012 </w:t>
            </w:r>
            <w:r w:rsidR="0095527D" w:rsidRPr="00955227">
              <w:rPr>
                <w:sz w:val="22"/>
                <w:szCs w:val="22"/>
              </w:rPr>
              <w:t>at 1</w:t>
            </w:r>
            <w:r w:rsidR="00B0449C" w:rsidRPr="00955227">
              <w:rPr>
                <w:sz w:val="22"/>
                <w:szCs w:val="22"/>
              </w:rPr>
              <w:t>2</w:t>
            </w:r>
            <w:r w:rsidR="0095527D" w:rsidRPr="00955227">
              <w:rPr>
                <w:sz w:val="22"/>
                <w:szCs w:val="22"/>
              </w:rPr>
              <w:t>.</w:t>
            </w:r>
            <w:r w:rsidR="00B0449C" w:rsidRPr="00955227">
              <w:rPr>
                <w:sz w:val="22"/>
                <w:szCs w:val="22"/>
              </w:rPr>
              <w:t>3</w:t>
            </w:r>
            <w:r w:rsidR="0095527D" w:rsidRPr="00955227">
              <w:rPr>
                <w:sz w:val="22"/>
                <w:szCs w:val="22"/>
              </w:rPr>
              <w:t xml:space="preserve">0 </w:t>
            </w:r>
            <w:r w:rsidR="0073570A" w:rsidRPr="00955227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545476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r w:rsidRPr="006F3ADA">
              <w:rPr>
                <w:sz w:val="22"/>
                <w:szCs w:val="22"/>
              </w:rPr>
              <w:t xml:space="preserve">Sonali </w:t>
            </w:r>
            <w:r w:rsidR="0073570A" w:rsidRPr="006F3ADA">
              <w:rPr>
                <w:sz w:val="22"/>
                <w:szCs w:val="22"/>
              </w:rPr>
              <w:t>Bank Ltd, Sagardi Branch, Barisal.</w:t>
            </w:r>
          </w:p>
        </w:tc>
      </w:tr>
      <w:tr w:rsidR="0073570A" w:rsidRPr="006F3ADA" w:rsidTr="00545476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6E5EAE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Rupali</w:t>
            </w:r>
            <w:r w:rsidR="00D12D58" w:rsidRPr="00545476">
              <w:rPr>
                <w:sz w:val="20"/>
                <w:szCs w:val="22"/>
              </w:rPr>
              <w:t xml:space="preserve"> </w:t>
            </w:r>
            <w:r w:rsidR="0073570A" w:rsidRPr="00545476">
              <w:rPr>
                <w:sz w:val="20"/>
                <w:szCs w:val="22"/>
              </w:rPr>
              <w:t>Bank Ltd, Sagardi Branch, Barisal.</w:t>
            </w:r>
          </w:p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Janata Bank Ltd. Dilkusha Corporate Branch, 29, Dilkusha C/A, Dhaka.</w:t>
            </w:r>
          </w:p>
        </w:tc>
      </w:tr>
      <w:tr w:rsidR="0073570A" w:rsidRPr="006F3ADA" w:rsidTr="00545476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</w:tbl>
    <w:p w:rsidR="00F733A8" w:rsidRDefault="00F733A8" w:rsidP="00D12A47">
      <w:pPr>
        <w:jc w:val="center"/>
      </w:pPr>
    </w:p>
    <w:p w:rsidR="00F733A8" w:rsidRDefault="00F733A8" w:rsidP="00D12A47">
      <w:pPr>
        <w:jc w:val="center"/>
      </w:pPr>
    </w:p>
    <w:p w:rsidR="00F733A8" w:rsidRDefault="00F733A8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5C0A51" w:rsidRDefault="005C0A51" w:rsidP="00D12A47">
      <w:pPr>
        <w:jc w:val="center"/>
      </w:pPr>
    </w:p>
    <w:p w:rsidR="00F733A8" w:rsidRDefault="00F733A8" w:rsidP="00D12A47">
      <w:pPr>
        <w:jc w:val="center"/>
      </w:pPr>
    </w:p>
    <w:p w:rsidR="00F27E0B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1170"/>
        <w:gridCol w:w="1307"/>
        <w:gridCol w:w="1663"/>
        <w:gridCol w:w="990"/>
        <w:gridCol w:w="1190"/>
        <w:gridCol w:w="1060"/>
        <w:gridCol w:w="990"/>
      </w:tblGrid>
      <w:tr w:rsidR="004C56BA" w:rsidRPr="006F3ADA" w:rsidTr="00C60139">
        <w:trPr>
          <w:cantSplit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4C56BA" w:rsidRPr="006F3ADA" w:rsidTr="00C60139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>Eligibility of Tenderer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both"/>
            </w:pPr>
            <w:r w:rsidRPr="006F3ADA">
              <w:rPr>
                <w:bCs/>
                <w:sz w:val="22"/>
              </w:rPr>
              <w:t xml:space="preserve">All Elegible Tenderer as per “The Public Procurement Regulation, 2008”    </w:t>
            </w:r>
          </w:p>
        </w:tc>
      </w:tr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Upazilla/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(Tk)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(Tk)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7A3E26" w:rsidRPr="006F3ADA" w:rsidTr="007A3E26">
        <w:trPr>
          <w:trHeight w:val="1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7A3E26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9C4C31" w:rsidP="009C4C31">
            <w:pPr>
              <w:ind w:right="-108"/>
              <w:rPr>
                <w:sz w:val="18"/>
                <w:szCs w:val="18"/>
              </w:rPr>
            </w:pPr>
            <w:r w:rsidRPr="009C4C31">
              <w:rPr>
                <w:sz w:val="20"/>
                <w:szCs w:val="22"/>
              </w:rPr>
              <w:t xml:space="preserve"> BSL-NZ-W-21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11264E" w:rsidRDefault="00D56A83" w:rsidP="007A3E26">
            <w:pPr>
              <w:jc w:val="both"/>
              <w:rPr>
                <w:sz w:val="18"/>
              </w:rPr>
            </w:pPr>
            <w:r w:rsidRPr="004D6D66">
              <w:rPr>
                <w:sz w:val="20"/>
              </w:rPr>
              <w:t>Manufacturing, supplying, dumping &amp; placing of C.C block Filling &amp; dumping of Geo-bag for protection of Nazirpur Bazar and others Structure from the erosion of Jayanti river from M 1050.00 to 1176.00M = 126.00M with End-termination point  in Upazila Muladi Dist. Barisal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AA2544" w:rsidRDefault="00D56A83" w:rsidP="00C60139">
            <w:pPr>
              <w:ind w:right="-108" w:hanging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Muladi</w:t>
            </w:r>
          </w:p>
          <w:p w:rsidR="007A3E26" w:rsidRPr="00AA2544" w:rsidRDefault="007A3E26" w:rsidP="00C60139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7A3E26" w:rsidRPr="00AA2544" w:rsidRDefault="007A3E26" w:rsidP="00C60139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D56A83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7A3E26" w:rsidRPr="006F3ADA">
              <w:rPr>
                <w:sz w:val="18"/>
                <w:szCs w:val="18"/>
              </w:rPr>
              <w:t>0/-</w:t>
            </w:r>
          </w:p>
          <w:p w:rsidR="007A3E26" w:rsidRPr="006F3ADA" w:rsidRDefault="007A3E26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D56A83" w:rsidP="002C18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6,00,</w:t>
            </w:r>
            <w:r w:rsidR="002C1871">
              <w:rPr>
                <w:sz w:val="18"/>
                <w:szCs w:val="18"/>
              </w:rPr>
              <w:t>0</w:t>
            </w:r>
            <w:r w:rsidR="007A3E26">
              <w:rPr>
                <w:sz w:val="18"/>
                <w:szCs w:val="18"/>
              </w:rPr>
              <w:t>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D56A83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7A3E26">
              <w:rPr>
                <w:sz w:val="18"/>
                <w:szCs w:val="18"/>
              </w:rPr>
              <w:t>0 days</w:t>
            </w:r>
          </w:p>
          <w:p w:rsidR="007A3E26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4B39EE">
            <w:pPr>
              <w:rPr>
                <w:sz w:val="18"/>
                <w:szCs w:val="18"/>
              </w:rPr>
            </w:pPr>
          </w:p>
        </w:tc>
      </w:tr>
      <w:tr w:rsidR="0014123F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14123F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B6877" w:rsidRDefault="006B6877" w:rsidP="004E5DC7">
            <w:pPr>
              <w:rPr>
                <w:b/>
                <w:bCs/>
                <w:sz w:val="20"/>
              </w:rPr>
            </w:pPr>
            <w:r>
              <w:rPr>
                <w:b/>
                <w:sz w:val="18"/>
              </w:rPr>
              <w:t>MD HARUNUR RASHID</w:t>
            </w:r>
          </w:p>
        </w:tc>
      </w:tr>
      <w:tr w:rsidR="0014123F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14123F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14123F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14123F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14123F" w:rsidRDefault="0014123F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D3248A" w:rsidRPr="006F3ADA" w:rsidRDefault="00D3248A" w:rsidP="004F101D">
            <w:pPr>
              <w:jc w:val="both"/>
              <w:rPr>
                <w:sz w:val="20"/>
              </w:rPr>
            </w:pPr>
            <w:r>
              <w:rPr>
                <w:sz w:val="20"/>
              </w:rPr>
              <w:t>(c)</w:t>
            </w:r>
            <w:r w:rsidR="00816327">
              <w:rPr>
                <w:sz w:val="20"/>
              </w:rPr>
              <w:t xml:space="preserve"> If any confusion arises due to printing mistakes in STD PW-3. </w:t>
            </w:r>
            <w:r w:rsidR="00E11078">
              <w:rPr>
                <w:sz w:val="20"/>
              </w:rPr>
              <w:t>“The procedure for implementation of the Public Procurement 2008” will govern.</w:t>
            </w:r>
          </w:p>
          <w:p w:rsidR="001B41F7" w:rsidRDefault="00B73FBF" w:rsidP="00C67244">
            <w:pPr>
              <w:jc w:val="both"/>
              <w:rPr>
                <w:sz w:val="20"/>
              </w:rPr>
            </w:pPr>
            <w:r>
              <w:rPr>
                <w:sz w:val="20"/>
              </w:rPr>
              <w:t>(d</w:t>
            </w:r>
            <w:r w:rsidR="0014123F" w:rsidRPr="006F3ADA">
              <w:rPr>
                <w:sz w:val="20"/>
              </w:rPr>
              <w:t xml:space="preserve">) The </w:t>
            </w:r>
            <w:r>
              <w:rPr>
                <w:sz w:val="20"/>
              </w:rPr>
              <w:t xml:space="preserve">regulation laid down in the “Public Procurement Regulation-2008”. </w:t>
            </w:r>
            <w:r w:rsidR="004D7A1D">
              <w:rPr>
                <w:sz w:val="20"/>
              </w:rPr>
              <w:t xml:space="preserve"> </w:t>
            </w:r>
          </w:p>
          <w:p w:rsidR="004D7A1D" w:rsidRDefault="001B41F7" w:rsidP="004D7A1D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14123F" w:rsidRPr="006F3ADA">
              <w:rPr>
                <w:sz w:val="20"/>
              </w:rPr>
              <w:t xml:space="preserve">e) </w:t>
            </w:r>
            <w:r w:rsidR="004D7A1D" w:rsidRPr="006F3ADA">
              <w:rPr>
                <w:sz w:val="20"/>
              </w:rPr>
              <w:t xml:space="preserve">The </w:t>
            </w:r>
            <w:r w:rsidR="00195E3E">
              <w:rPr>
                <w:sz w:val="20"/>
              </w:rPr>
              <w:t>provision</w:t>
            </w:r>
            <w:r w:rsidR="004D7A1D">
              <w:rPr>
                <w:sz w:val="20"/>
              </w:rPr>
              <w:t xml:space="preserve"> laid down in the “Public Procurement Regulation-2008”. The procedures for implementation of the PPR 2008 and the Standard Tender Document (STD PW-3) shall be in strict compliance.</w:t>
            </w:r>
          </w:p>
          <w:p w:rsidR="00195E3E" w:rsidRDefault="00195E3E" w:rsidP="00195E3E">
            <w:pPr>
              <w:jc w:val="both"/>
              <w:rPr>
                <w:sz w:val="20"/>
              </w:rPr>
            </w:pPr>
            <w:r>
              <w:rPr>
                <w:sz w:val="20"/>
              </w:rPr>
              <w:t>(f</w:t>
            </w:r>
            <w:r w:rsidRPr="006F3ADA">
              <w:rPr>
                <w:sz w:val="20"/>
              </w:rPr>
              <w:t xml:space="preserve">) The tender </w:t>
            </w:r>
            <w:proofErr w:type="gramStart"/>
            <w:r w:rsidRPr="006F3ADA">
              <w:rPr>
                <w:sz w:val="20"/>
              </w:rPr>
              <w:t>security  in</w:t>
            </w:r>
            <w:proofErr w:type="gramEnd"/>
            <w:r w:rsidRPr="006F3ADA">
              <w:rPr>
                <w:sz w:val="20"/>
              </w:rPr>
              <w:t xml:space="preserve"> the form of  Demand Draft/Pay Order</w:t>
            </w:r>
            <w:r>
              <w:rPr>
                <w:sz w:val="20"/>
              </w:rPr>
              <w:t xml:space="preserve">/Bank Guarantee must be submitted any schedule Bank of Bangladesh </w:t>
            </w:r>
            <w:r w:rsidRPr="006F3ADA">
              <w:rPr>
                <w:sz w:val="20"/>
              </w:rPr>
              <w:t>in favor of Accounts Officer, Regional Accounting Centre, BWDB, Barisal.</w:t>
            </w:r>
            <w:r w:rsidR="00AA02A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Tender security also payable in the form of irrevocable Bank Guarantee issued from a schedule Bank of Bangladesh in favour of The Executive Engineer, Barisal O&amp;M Division, BWDB, </w:t>
            </w:r>
            <w:proofErr w:type="gramStart"/>
            <w:r>
              <w:rPr>
                <w:sz w:val="20"/>
              </w:rPr>
              <w:t>Barisal</w:t>
            </w:r>
            <w:proofErr w:type="gramEnd"/>
            <w:r>
              <w:rPr>
                <w:sz w:val="20"/>
              </w:rPr>
              <w:t>.</w:t>
            </w:r>
          </w:p>
          <w:p w:rsidR="00DD373D" w:rsidRDefault="00DD373D" w:rsidP="00195E3E">
            <w:pPr>
              <w:jc w:val="both"/>
              <w:rPr>
                <w:sz w:val="20"/>
              </w:rPr>
            </w:pPr>
            <w:r>
              <w:rPr>
                <w:sz w:val="20"/>
              </w:rPr>
              <w:t>(g) In case of geo-textile bag supply of size 30cmX30cm with current test result of manufacturing company should submit with the tender document.</w:t>
            </w:r>
          </w:p>
          <w:p w:rsidR="0014123F" w:rsidRPr="006F3ADA" w:rsidRDefault="00712B4F" w:rsidP="00D128E4">
            <w:pPr>
              <w:jc w:val="both"/>
              <w:rPr>
                <w:sz w:val="20"/>
              </w:rPr>
            </w:pPr>
            <w:r>
              <w:rPr>
                <w:sz w:val="20"/>
              </w:rPr>
              <w:t>(h) If</w:t>
            </w:r>
            <w:r w:rsidR="002E5EC9">
              <w:rPr>
                <w:sz w:val="20"/>
              </w:rPr>
              <w:t xml:space="preserve"> it is proved at any stage that information furnished in the tender by the tenderer is false any the tender is signed and submitted in an way of fraudulent instead of signing t</w:t>
            </w:r>
            <w:r w:rsidR="00D646C7">
              <w:rPr>
                <w:sz w:val="20"/>
              </w:rPr>
              <w:t>he sane by the actual tenderer/their authorized signatory, their tender/work order will be outright and action will be taken according to PPR-2008,</w:t>
            </w:r>
            <w:r w:rsidR="00D128E4">
              <w:rPr>
                <w:sz w:val="20"/>
              </w:rPr>
              <w:t xml:space="preserve"> 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A706E8" w:rsidRDefault="0073570A" w:rsidP="0073570A">
      <w:pPr>
        <w:ind w:left="5040"/>
        <w:jc w:val="center"/>
        <w:rPr>
          <w:b/>
          <w:bCs/>
          <w:sz w:val="20"/>
        </w:rPr>
      </w:pPr>
      <w:r w:rsidRPr="00A706E8">
        <w:rPr>
          <w:b/>
          <w:sz w:val="20"/>
        </w:rPr>
        <w:t>(</w:t>
      </w:r>
      <w:r w:rsidR="00D128E4">
        <w:rPr>
          <w:b/>
          <w:sz w:val="18"/>
        </w:rPr>
        <w:t>MD HARUNUR RASHID</w:t>
      </w:r>
      <w:r w:rsidRPr="00A706E8">
        <w:rPr>
          <w:b/>
          <w:sz w:val="20"/>
        </w:rPr>
        <w:t>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545476" w:rsidP="00EE14CB">
      <w:pPr>
        <w:rPr>
          <w:sz w:val="20"/>
        </w:rPr>
      </w:pPr>
      <w:r>
        <w:rPr>
          <w:sz w:val="20"/>
        </w:rPr>
        <w:t xml:space="preserve">     </w:t>
      </w:r>
    </w:p>
    <w:sectPr w:rsidR="00EE14CB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AF04AF5"/>
    <w:multiLevelType w:val="hybridMultilevel"/>
    <w:tmpl w:val="9044E342"/>
    <w:lvl w:ilvl="0" w:tplc="5C56BC1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3955FF7"/>
    <w:multiLevelType w:val="hybridMultilevel"/>
    <w:tmpl w:val="2EEED1AE"/>
    <w:lvl w:ilvl="0" w:tplc="45BE1FCC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03D34"/>
    <w:rsid w:val="00020496"/>
    <w:rsid w:val="00031040"/>
    <w:rsid w:val="000464B4"/>
    <w:rsid w:val="0006781D"/>
    <w:rsid w:val="00081BE6"/>
    <w:rsid w:val="000934E4"/>
    <w:rsid w:val="000D5E7E"/>
    <w:rsid w:val="00110489"/>
    <w:rsid w:val="0011264E"/>
    <w:rsid w:val="00122455"/>
    <w:rsid w:val="00131DA2"/>
    <w:rsid w:val="00136720"/>
    <w:rsid w:val="0014123F"/>
    <w:rsid w:val="001434B0"/>
    <w:rsid w:val="00155DC9"/>
    <w:rsid w:val="0018038A"/>
    <w:rsid w:val="00187C45"/>
    <w:rsid w:val="0019021B"/>
    <w:rsid w:val="00195E3E"/>
    <w:rsid w:val="001A31C0"/>
    <w:rsid w:val="001A7FC9"/>
    <w:rsid w:val="001B41F7"/>
    <w:rsid w:val="001C10EF"/>
    <w:rsid w:val="001C2341"/>
    <w:rsid w:val="001C2D21"/>
    <w:rsid w:val="001D0659"/>
    <w:rsid w:val="001E75B3"/>
    <w:rsid w:val="001F4931"/>
    <w:rsid w:val="001F5FE3"/>
    <w:rsid w:val="001F704A"/>
    <w:rsid w:val="00200197"/>
    <w:rsid w:val="002037F5"/>
    <w:rsid w:val="0021568E"/>
    <w:rsid w:val="00216FFF"/>
    <w:rsid w:val="00232ECA"/>
    <w:rsid w:val="00234AC1"/>
    <w:rsid w:val="002516B1"/>
    <w:rsid w:val="0027482C"/>
    <w:rsid w:val="002A0EEB"/>
    <w:rsid w:val="002C1871"/>
    <w:rsid w:val="002C301C"/>
    <w:rsid w:val="002D7013"/>
    <w:rsid w:val="002E5EC9"/>
    <w:rsid w:val="0030442E"/>
    <w:rsid w:val="00311369"/>
    <w:rsid w:val="00341AB9"/>
    <w:rsid w:val="00361A01"/>
    <w:rsid w:val="003758EB"/>
    <w:rsid w:val="003E12E2"/>
    <w:rsid w:val="003E65BD"/>
    <w:rsid w:val="003F0D2E"/>
    <w:rsid w:val="003F5B0C"/>
    <w:rsid w:val="0040323C"/>
    <w:rsid w:val="00436EAE"/>
    <w:rsid w:val="00443BAF"/>
    <w:rsid w:val="00485DE9"/>
    <w:rsid w:val="004A1BA6"/>
    <w:rsid w:val="004B39EE"/>
    <w:rsid w:val="004B4FB4"/>
    <w:rsid w:val="004C29D0"/>
    <w:rsid w:val="004C56BA"/>
    <w:rsid w:val="004D6D66"/>
    <w:rsid w:val="004D7A1D"/>
    <w:rsid w:val="004E2C78"/>
    <w:rsid w:val="004E5DC7"/>
    <w:rsid w:val="004F101D"/>
    <w:rsid w:val="00517B2C"/>
    <w:rsid w:val="00541C3A"/>
    <w:rsid w:val="00545476"/>
    <w:rsid w:val="0055139B"/>
    <w:rsid w:val="00554238"/>
    <w:rsid w:val="00561D6A"/>
    <w:rsid w:val="00563F4A"/>
    <w:rsid w:val="00570BBC"/>
    <w:rsid w:val="0058116E"/>
    <w:rsid w:val="005A1BA0"/>
    <w:rsid w:val="005A6FC3"/>
    <w:rsid w:val="005C0A51"/>
    <w:rsid w:val="005E1DBA"/>
    <w:rsid w:val="005E21AE"/>
    <w:rsid w:val="005E7EB0"/>
    <w:rsid w:val="00601B71"/>
    <w:rsid w:val="00611D83"/>
    <w:rsid w:val="0064392A"/>
    <w:rsid w:val="00676170"/>
    <w:rsid w:val="00680F41"/>
    <w:rsid w:val="00681BA7"/>
    <w:rsid w:val="006A3CEF"/>
    <w:rsid w:val="006A578F"/>
    <w:rsid w:val="006A6B02"/>
    <w:rsid w:val="006B1B32"/>
    <w:rsid w:val="006B6877"/>
    <w:rsid w:val="006C3DA0"/>
    <w:rsid w:val="006D02EC"/>
    <w:rsid w:val="006D56E8"/>
    <w:rsid w:val="006E5EAE"/>
    <w:rsid w:val="006F3ADA"/>
    <w:rsid w:val="00712B4F"/>
    <w:rsid w:val="0072513F"/>
    <w:rsid w:val="0073570A"/>
    <w:rsid w:val="00750D41"/>
    <w:rsid w:val="00760195"/>
    <w:rsid w:val="00765D76"/>
    <w:rsid w:val="007874D8"/>
    <w:rsid w:val="0079611B"/>
    <w:rsid w:val="007A399D"/>
    <w:rsid w:val="007A3E26"/>
    <w:rsid w:val="007D19C0"/>
    <w:rsid w:val="00804194"/>
    <w:rsid w:val="00814565"/>
    <w:rsid w:val="00814904"/>
    <w:rsid w:val="00816327"/>
    <w:rsid w:val="008440EA"/>
    <w:rsid w:val="00854C96"/>
    <w:rsid w:val="00867391"/>
    <w:rsid w:val="0088720A"/>
    <w:rsid w:val="008C01BF"/>
    <w:rsid w:val="008C1DE4"/>
    <w:rsid w:val="008F2AC3"/>
    <w:rsid w:val="008F4D89"/>
    <w:rsid w:val="00910A75"/>
    <w:rsid w:val="00921032"/>
    <w:rsid w:val="009479BB"/>
    <w:rsid w:val="009538F1"/>
    <w:rsid w:val="00955227"/>
    <w:rsid w:val="0095527D"/>
    <w:rsid w:val="009A372D"/>
    <w:rsid w:val="009A6A98"/>
    <w:rsid w:val="009A7E12"/>
    <w:rsid w:val="009C48F8"/>
    <w:rsid w:val="009C4C31"/>
    <w:rsid w:val="009E52F6"/>
    <w:rsid w:val="009E5B59"/>
    <w:rsid w:val="009E619A"/>
    <w:rsid w:val="00A00E4B"/>
    <w:rsid w:val="00A27FC3"/>
    <w:rsid w:val="00A4054D"/>
    <w:rsid w:val="00A527C6"/>
    <w:rsid w:val="00A706E8"/>
    <w:rsid w:val="00A74B73"/>
    <w:rsid w:val="00A96CEF"/>
    <w:rsid w:val="00AA02A6"/>
    <w:rsid w:val="00AA2544"/>
    <w:rsid w:val="00AD1690"/>
    <w:rsid w:val="00AD76EE"/>
    <w:rsid w:val="00AF4514"/>
    <w:rsid w:val="00AF5483"/>
    <w:rsid w:val="00B0449C"/>
    <w:rsid w:val="00B176E7"/>
    <w:rsid w:val="00B45DFF"/>
    <w:rsid w:val="00B562B0"/>
    <w:rsid w:val="00B63048"/>
    <w:rsid w:val="00B73FBF"/>
    <w:rsid w:val="00BC4F43"/>
    <w:rsid w:val="00C12B80"/>
    <w:rsid w:val="00C306E7"/>
    <w:rsid w:val="00C60139"/>
    <w:rsid w:val="00C61B90"/>
    <w:rsid w:val="00C67244"/>
    <w:rsid w:val="00C72359"/>
    <w:rsid w:val="00C747DB"/>
    <w:rsid w:val="00CA2886"/>
    <w:rsid w:val="00CC3497"/>
    <w:rsid w:val="00CF213A"/>
    <w:rsid w:val="00D06FE5"/>
    <w:rsid w:val="00D0743D"/>
    <w:rsid w:val="00D128E4"/>
    <w:rsid w:val="00D12A47"/>
    <w:rsid w:val="00D12D58"/>
    <w:rsid w:val="00D14B26"/>
    <w:rsid w:val="00D3248A"/>
    <w:rsid w:val="00D46DBF"/>
    <w:rsid w:val="00D5482D"/>
    <w:rsid w:val="00D56466"/>
    <w:rsid w:val="00D56A83"/>
    <w:rsid w:val="00D646C7"/>
    <w:rsid w:val="00D72697"/>
    <w:rsid w:val="00D943B5"/>
    <w:rsid w:val="00DB737F"/>
    <w:rsid w:val="00DB7401"/>
    <w:rsid w:val="00DC394A"/>
    <w:rsid w:val="00DD373D"/>
    <w:rsid w:val="00DF1D02"/>
    <w:rsid w:val="00E11078"/>
    <w:rsid w:val="00E13789"/>
    <w:rsid w:val="00E53141"/>
    <w:rsid w:val="00E80A6B"/>
    <w:rsid w:val="00E85501"/>
    <w:rsid w:val="00E8775E"/>
    <w:rsid w:val="00E9758D"/>
    <w:rsid w:val="00EB4364"/>
    <w:rsid w:val="00EE14CB"/>
    <w:rsid w:val="00F059DD"/>
    <w:rsid w:val="00F274F3"/>
    <w:rsid w:val="00F27E0B"/>
    <w:rsid w:val="00F733A8"/>
    <w:rsid w:val="00F81C25"/>
    <w:rsid w:val="00F83744"/>
    <w:rsid w:val="00F862E4"/>
    <w:rsid w:val="00F93FBD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95</cp:revision>
  <cp:lastPrinted>2011-12-27T04:51:00Z</cp:lastPrinted>
  <dcterms:created xsi:type="dcterms:W3CDTF">2010-10-25T10:47:00Z</dcterms:created>
  <dcterms:modified xsi:type="dcterms:W3CDTF">2011-12-27T05:05:00Z</dcterms:modified>
</cp:coreProperties>
</file>